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3C" w:rsidRDefault="006F2E3C" w:rsidP="00A74ED1">
      <w:pPr>
        <w:spacing w:afterLines="50" w:line="500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</w:p>
    <w:p w:rsidR="008E5860" w:rsidRPr="008E5860" w:rsidRDefault="008E5860" w:rsidP="00A74ED1">
      <w:pPr>
        <w:spacing w:afterLines="50" w:line="500" w:lineRule="exact"/>
        <w:jc w:val="center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8E5860">
        <w:rPr>
          <w:rFonts w:ascii="Times New Roman" w:eastAsia="方正小标宋_GBK" w:hAnsi="Times New Roman" w:cs="Times New Roman"/>
          <w:kern w:val="0"/>
          <w:sz w:val="36"/>
          <w:szCs w:val="36"/>
        </w:rPr>
        <w:t>2020</w:t>
      </w:r>
      <w:r w:rsidRPr="008E5860">
        <w:rPr>
          <w:rFonts w:ascii="Times New Roman" w:eastAsia="方正小标宋_GBK" w:hAnsi="Times New Roman" w:cs="Times New Roman"/>
          <w:kern w:val="0"/>
          <w:sz w:val="36"/>
          <w:szCs w:val="36"/>
        </w:rPr>
        <w:t>年度部门整体支出绩效评价基础数据表</w:t>
      </w:r>
    </w:p>
    <w:tbl>
      <w:tblPr>
        <w:tblW w:w="9464" w:type="dxa"/>
        <w:jc w:val="center"/>
        <w:tblLayout w:type="fixed"/>
        <w:tblLook w:val="04A0"/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:rsidR="008E5860" w:rsidRPr="008E5860" w:rsidTr="00F04F30">
        <w:trPr>
          <w:trHeight w:val="39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2020</w:t>
            </w:r>
            <w:r w:rsidRPr="008E5860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控制率</w:t>
            </w:r>
          </w:p>
        </w:tc>
      </w:tr>
      <w:tr w:rsidR="008E5860" w:rsidRPr="008E5860" w:rsidTr="00F04F30">
        <w:trPr>
          <w:trHeight w:val="397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60" w:rsidRPr="008E5860" w:rsidRDefault="008E5860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  <w:r w:rsidR="00360CA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  <w:r w:rsidR="00360CA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69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  <w:r w:rsidR="00360CAF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100%</w:t>
            </w:r>
          </w:p>
        </w:tc>
      </w:tr>
      <w:tr w:rsidR="008E5860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2019</w:t>
            </w:r>
            <w:r w:rsidRPr="008E5860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2020</w:t>
            </w:r>
            <w:r w:rsidRPr="008E5860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2020</w:t>
            </w:r>
            <w:r w:rsidRPr="008E5860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年决算数</w:t>
            </w:r>
          </w:p>
        </w:tc>
      </w:tr>
      <w:tr w:rsidR="00565B0C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C" w:rsidRPr="008E5860" w:rsidRDefault="00565B0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B0C" w:rsidRPr="008E5860" w:rsidRDefault="00565B0C" w:rsidP="00B1223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27.87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B0C" w:rsidRPr="00C7123C" w:rsidRDefault="00565B0C" w:rsidP="003923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61.5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B0C" w:rsidRPr="00C7123C" w:rsidRDefault="00565B0C" w:rsidP="003923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13.1</w:t>
            </w:r>
          </w:p>
        </w:tc>
      </w:tr>
      <w:tr w:rsidR="00D056C5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6C5" w:rsidRPr="008E5860" w:rsidRDefault="00D056C5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1</w:t>
            </w: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6C5" w:rsidRPr="008E5860" w:rsidRDefault="00D056C5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10.52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6C5" w:rsidRPr="00C7123C" w:rsidRDefault="00D056C5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6C5" w:rsidRPr="00C7123C" w:rsidRDefault="00D056C5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12.4</w:t>
            </w:r>
          </w:p>
        </w:tc>
      </w:tr>
      <w:tr w:rsidR="00EE3A83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A83" w:rsidRPr="008E5860" w:rsidRDefault="00EE3A83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A83" w:rsidRPr="0007430F" w:rsidRDefault="00EE3A83" w:rsidP="00B1223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A83" w:rsidRPr="00C7123C" w:rsidRDefault="00EE3A83" w:rsidP="00C7123C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A83" w:rsidRPr="00C7123C" w:rsidRDefault="00EE3A83" w:rsidP="00C7123C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B12233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33" w:rsidRPr="008E5860" w:rsidRDefault="00B12233" w:rsidP="00EE3A83">
            <w:pPr>
              <w:widowControl/>
              <w:ind w:firstLineChars="300" w:firstLine="63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07430F" w:rsidRDefault="00B12233" w:rsidP="00B1223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10.52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C7123C" w:rsidRDefault="00D056C5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C7123C" w:rsidRDefault="00D056C5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12.4</w:t>
            </w:r>
          </w:p>
        </w:tc>
      </w:tr>
      <w:tr w:rsidR="00B12233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33" w:rsidRPr="008E5860" w:rsidRDefault="00B12233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2</w:t>
            </w: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07430F" w:rsidRDefault="00B12233" w:rsidP="00B1223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16.37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B12233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33" w:rsidRPr="008E5860" w:rsidRDefault="00B12233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3</w:t>
            </w: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07430F" w:rsidRDefault="00B12233" w:rsidP="00B1223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0.98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7.5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0.7</w:t>
            </w:r>
          </w:p>
        </w:tc>
      </w:tr>
      <w:tr w:rsidR="00B12233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33" w:rsidRPr="008E5860" w:rsidRDefault="00B12233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07430F" w:rsidRDefault="00B12233" w:rsidP="00B1223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237.82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C7123C" w:rsidRDefault="00565B0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536.38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C7123C" w:rsidRDefault="00565B0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279.34</w:t>
            </w:r>
          </w:p>
        </w:tc>
      </w:tr>
      <w:tr w:rsidR="00B12233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33" w:rsidRPr="008E5860" w:rsidRDefault="00B12233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1</w:t>
            </w: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07430F" w:rsidRDefault="00B12233" w:rsidP="00B1223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199.28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504.7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262.44</w:t>
            </w:r>
          </w:p>
        </w:tc>
      </w:tr>
      <w:tr w:rsidR="00B12233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33" w:rsidRPr="008E5860" w:rsidRDefault="00B12233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2</w:t>
            </w: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07430F" w:rsidRDefault="00B12233" w:rsidP="00B1223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30.8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31.68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33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16.9</w:t>
            </w:r>
          </w:p>
        </w:tc>
      </w:tr>
      <w:tr w:rsidR="00C7123C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39239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8E5860" w:rsidRDefault="00C7123C" w:rsidP="0039239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C7123C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、省级专项资金（一个专项一行）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8E5860" w:rsidRDefault="00C7123C" w:rsidP="00B1223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C7123C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8E5860" w:rsidRDefault="00C7123C" w:rsidP="00B1223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C7123C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07430F" w:rsidRDefault="00C7123C" w:rsidP="00B1223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167.82</w:t>
            </w:r>
            <w:r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250.26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229.96</w:t>
            </w:r>
          </w:p>
        </w:tc>
      </w:tr>
      <w:tr w:rsidR="00C7123C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36B5D" w:rsidRDefault="00C7123C" w:rsidP="00B1223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C36B5D">
              <w:rPr>
                <w:rFonts w:eastAsia="仿宋_GB2312"/>
                <w:kern w:val="0"/>
                <w:szCs w:val="21"/>
              </w:rPr>
              <w:t xml:space="preserve">　</w:t>
            </w:r>
            <w:r w:rsidRPr="00C36B5D">
              <w:rPr>
                <w:rFonts w:eastAsia="仿宋_GB2312" w:hint="eastAsia"/>
                <w:kern w:val="0"/>
                <w:szCs w:val="21"/>
              </w:rPr>
              <w:t>15.97</w:t>
            </w:r>
            <w:r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19.97</w:t>
            </w:r>
          </w:p>
        </w:tc>
      </w:tr>
      <w:tr w:rsidR="00C7123C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36B5D" w:rsidRDefault="00C7123C" w:rsidP="00B1223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C36B5D">
              <w:rPr>
                <w:rFonts w:eastAsia="仿宋_GB2312"/>
                <w:kern w:val="0"/>
                <w:szCs w:val="21"/>
              </w:rPr>
              <w:t xml:space="preserve">　</w:t>
            </w:r>
            <w:r w:rsidRPr="00C36B5D">
              <w:rPr>
                <w:rFonts w:eastAsia="仿宋_GB2312" w:hint="eastAsia"/>
                <w:kern w:val="0"/>
                <w:szCs w:val="21"/>
              </w:rPr>
              <w:t>25</w:t>
            </w:r>
            <w:r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29.52</w:t>
            </w:r>
          </w:p>
        </w:tc>
      </w:tr>
      <w:tr w:rsidR="00C7123C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36B5D" w:rsidRDefault="00C7123C" w:rsidP="00B12233"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 w:rsidRPr="00C36B5D">
              <w:rPr>
                <w:rFonts w:eastAsia="仿宋_GB2312"/>
                <w:kern w:val="0"/>
                <w:sz w:val="24"/>
                <w:szCs w:val="21"/>
              </w:rPr>
              <w:t xml:space="preserve">　</w:t>
            </w:r>
            <w:r w:rsidRPr="00C36B5D">
              <w:rPr>
                <w:rFonts w:eastAsia="仿宋_GB2312" w:hint="eastAsia"/>
                <w:kern w:val="0"/>
                <w:sz w:val="24"/>
                <w:szCs w:val="21"/>
              </w:rPr>
              <w:t>1.11</w:t>
            </w:r>
            <w:r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C7123C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C7123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0.69</w:t>
            </w:r>
          </w:p>
        </w:tc>
      </w:tr>
      <w:tr w:rsidR="00C7123C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8E5860" w:rsidRDefault="00C7123C" w:rsidP="00C712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128.63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51.13</w:t>
            </w: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045186" w:rsidRPr="008E5860" w:rsidTr="00F04F30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86" w:rsidRPr="008E5860" w:rsidRDefault="00045186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部门基本支出预算调整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5186" w:rsidRPr="008E5860" w:rsidRDefault="00045186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5186" w:rsidRPr="008E5860" w:rsidRDefault="00045186" w:rsidP="0039239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5186" w:rsidRPr="008E5860" w:rsidRDefault="00045186" w:rsidP="0039239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——</w:t>
            </w:r>
          </w:p>
        </w:tc>
      </w:tr>
      <w:tr w:rsidR="00C7123C" w:rsidRPr="008E5860" w:rsidTr="00F04F30">
        <w:trPr>
          <w:trHeight w:val="837"/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楼堂馆所控制情况</w:t>
            </w: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2020</w:t>
            </w: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批复规模</w:t>
            </w:r>
            <w:r w:rsidRPr="008E5860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br/>
            </w:r>
            <w:r w:rsidRPr="008E5860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（</w:t>
            </w:r>
            <w:r w:rsidRPr="008E586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㎡</w:t>
            </w:r>
            <w:r w:rsidRPr="008E5860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实际规模（</w:t>
            </w:r>
            <w:r w:rsidRPr="008E586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㎡</w:t>
            </w:r>
            <w:r w:rsidRPr="008E5860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投资概算控制率</w:t>
            </w:r>
          </w:p>
        </w:tc>
      </w:tr>
      <w:tr w:rsidR="00C7123C" w:rsidRPr="008E5860" w:rsidTr="00F04F30">
        <w:trPr>
          <w:trHeight w:val="454"/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C" w:rsidRPr="008E5860" w:rsidRDefault="00C712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B1223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B1223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B1223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B1223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B1223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——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B1223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——</w:t>
            </w:r>
          </w:p>
        </w:tc>
      </w:tr>
      <w:tr w:rsidR="00C7123C" w:rsidRPr="008E5860" w:rsidTr="00F04F30">
        <w:trPr>
          <w:trHeight w:val="756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3C" w:rsidRPr="008E5860" w:rsidRDefault="00C7123C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398" w:rsidRDefault="00392398" w:rsidP="00392398">
            <w:pPr>
              <w:widowControl/>
              <w:jc w:val="left"/>
              <w:rPr>
                <w:rFonts w:eastAsia="仿宋_GB2312"/>
                <w:kern w:val="0"/>
                <w:sz w:val="18"/>
                <w:szCs w:val="21"/>
              </w:rPr>
            </w:pPr>
          </w:p>
          <w:p w:rsidR="00C7123C" w:rsidRDefault="00565B0C" w:rsidP="0039239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21"/>
              </w:rPr>
            </w:pPr>
            <w:r w:rsidRPr="00565B0C">
              <w:rPr>
                <w:rFonts w:eastAsia="仿宋_GB2312" w:hint="eastAsia"/>
                <w:kern w:val="0"/>
                <w:sz w:val="18"/>
                <w:szCs w:val="21"/>
              </w:rPr>
              <w:t>一是树牢过“紧日子”思想。严格执行《</w:t>
            </w:r>
            <w:r w:rsidR="00392398" w:rsidRPr="00565B0C">
              <w:rPr>
                <w:rFonts w:eastAsia="仿宋_GB2312" w:hint="eastAsia"/>
                <w:kern w:val="0"/>
                <w:sz w:val="18"/>
                <w:szCs w:val="21"/>
              </w:rPr>
              <w:t>省委编办</w:t>
            </w:r>
            <w:r w:rsidRPr="00565B0C">
              <w:rPr>
                <w:rFonts w:eastAsia="仿宋_GB2312" w:hint="eastAsia"/>
                <w:kern w:val="0"/>
                <w:sz w:val="18"/>
                <w:szCs w:val="21"/>
              </w:rPr>
              <w:t>关于牢固树立过“紧日子”思想</w:t>
            </w:r>
            <w:r w:rsidRPr="00565B0C">
              <w:rPr>
                <w:rFonts w:eastAsia="仿宋_GB2312" w:hint="eastAsia"/>
                <w:kern w:val="0"/>
                <w:sz w:val="18"/>
                <w:szCs w:val="21"/>
              </w:rPr>
              <w:t xml:space="preserve"> </w:t>
            </w:r>
            <w:r w:rsidRPr="00565B0C">
              <w:rPr>
                <w:rFonts w:eastAsia="仿宋_GB2312" w:hint="eastAsia"/>
                <w:kern w:val="0"/>
                <w:sz w:val="18"/>
                <w:szCs w:val="21"/>
              </w:rPr>
              <w:t>巩固和深化巡视问题整改</w:t>
            </w:r>
            <w:r w:rsidRPr="00565B0C">
              <w:rPr>
                <w:rFonts w:eastAsia="仿宋_GB2312" w:hint="eastAsia"/>
                <w:kern w:val="0"/>
                <w:sz w:val="18"/>
                <w:szCs w:val="21"/>
              </w:rPr>
              <w:t xml:space="preserve"> </w:t>
            </w:r>
            <w:r w:rsidRPr="00565B0C">
              <w:rPr>
                <w:rFonts w:eastAsia="仿宋_GB2312" w:hint="eastAsia"/>
                <w:kern w:val="0"/>
                <w:sz w:val="18"/>
                <w:szCs w:val="21"/>
              </w:rPr>
              <w:t>进一步压减支出规范管理的通知》有关规定，对预算编制、资产管理、采购管理、报账管理等方面提出更严格的要求。二是加强内控管理</w:t>
            </w:r>
            <w:r w:rsidR="00392398">
              <w:rPr>
                <w:rFonts w:eastAsia="仿宋_GB2312" w:hint="eastAsia"/>
                <w:kern w:val="0"/>
                <w:sz w:val="18"/>
                <w:szCs w:val="21"/>
              </w:rPr>
              <w:t>。</w:t>
            </w:r>
            <w:r w:rsidRPr="00565B0C">
              <w:rPr>
                <w:rFonts w:ascii="Times New Roman" w:eastAsia="仿宋_GB2312" w:hAnsi="Times New Roman" w:cs="Times New Roman" w:hint="eastAsia"/>
                <w:kern w:val="0"/>
                <w:sz w:val="18"/>
                <w:szCs w:val="21"/>
              </w:rPr>
              <w:t>研究制定《中共湖南省委机构编制委员会办公室项目资金管理办法》，不断提高项目资金使用效益。三是盘活存量资金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21"/>
              </w:rPr>
              <w:t>。对历史结存专户</w:t>
            </w:r>
            <w:r w:rsidRPr="00565B0C">
              <w:rPr>
                <w:rFonts w:ascii="Times New Roman" w:eastAsia="仿宋_GB2312" w:hAnsi="Times New Roman" w:cs="Times New Roman" w:hint="eastAsia"/>
                <w:kern w:val="0"/>
                <w:sz w:val="18"/>
                <w:szCs w:val="21"/>
              </w:rPr>
              <w:t>资金进行全面清理，调剂上年结余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21"/>
              </w:rPr>
              <w:t>财政资金</w:t>
            </w:r>
            <w:r w:rsidRPr="00565B0C">
              <w:rPr>
                <w:rFonts w:ascii="Times New Roman" w:eastAsia="仿宋_GB2312" w:hAnsi="Times New Roman" w:cs="Times New Roman" w:hint="eastAsia"/>
                <w:kern w:val="0"/>
                <w:sz w:val="18"/>
                <w:szCs w:val="21"/>
              </w:rPr>
              <w:t>用于本年度扶贫工作经费和省委第八、九轮巡视机构编制监督检查经费。</w:t>
            </w:r>
          </w:p>
          <w:p w:rsidR="00392398" w:rsidRPr="008E5860" w:rsidRDefault="00392398" w:rsidP="0039239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:rsidR="008E5860" w:rsidRPr="008E5860" w:rsidRDefault="008E5860" w:rsidP="008E5860">
      <w:pPr>
        <w:widowControl/>
        <w:jc w:val="left"/>
        <w:rPr>
          <w:rFonts w:ascii="Times New Roman" w:eastAsia="仿宋_GB2312" w:hAnsi="Times New Roman" w:cs="Times New Roman"/>
          <w:kern w:val="0"/>
          <w:sz w:val="22"/>
          <w:szCs w:val="24"/>
        </w:rPr>
      </w:pP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说明：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“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项目支出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”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需要填报基本支出以外的所有项目支出情况，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“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公用经费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”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填报基本支出中的一般商品和服务支出。</w:t>
      </w:r>
    </w:p>
    <w:p w:rsidR="008E5860" w:rsidRPr="008E5860" w:rsidRDefault="008E5860" w:rsidP="00A74ED1">
      <w:pPr>
        <w:widowControl/>
        <w:spacing w:afterLines="5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填表人：</w:t>
      </w:r>
      <w:r w:rsidR="00392398">
        <w:rPr>
          <w:rFonts w:ascii="Times New Roman" w:eastAsia="仿宋_GB2312" w:hAnsi="Times New Roman" w:cs="Times New Roman"/>
          <w:kern w:val="0"/>
          <w:sz w:val="22"/>
          <w:szCs w:val="24"/>
        </w:rPr>
        <w:t>黄硕</w:t>
      </w:r>
      <w:r w:rsidR="00392398">
        <w:rPr>
          <w:rFonts w:ascii="Times New Roman" w:eastAsia="仿宋_GB2312" w:hAnsi="Times New Roman" w:cs="Times New Roman" w:hint="eastAsia"/>
          <w:kern w:val="0"/>
          <w:sz w:val="22"/>
          <w:szCs w:val="24"/>
        </w:rPr>
        <w:t xml:space="preserve"> </w:t>
      </w:r>
      <w:r w:rsidR="00360CAF">
        <w:rPr>
          <w:rFonts w:ascii="Times New Roman" w:eastAsia="仿宋_GB2312" w:hAnsi="Times New Roman" w:cs="Times New Roman" w:hint="eastAsia"/>
          <w:kern w:val="0"/>
          <w:sz w:val="22"/>
          <w:szCs w:val="24"/>
        </w:rPr>
        <w:t xml:space="preserve"> </w:t>
      </w:r>
      <w:r w:rsidR="00392398">
        <w:rPr>
          <w:rFonts w:ascii="Times New Roman" w:eastAsia="仿宋_GB2312" w:hAnsi="Times New Roman" w:cs="Times New Roman" w:hint="eastAsia"/>
          <w:kern w:val="0"/>
          <w:sz w:val="22"/>
          <w:szCs w:val="24"/>
        </w:rPr>
        <w:t xml:space="preserve"> 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填报日期：</w:t>
      </w:r>
      <w:r w:rsidR="00392398">
        <w:rPr>
          <w:rFonts w:ascii="Times New Roman" w:eastAsia="仿宋_GB2312" w:hAnsi="Times New Roman" w:cs="Times New Roman" w:hint="eastAsia"/>
          <w:kern w:val="0"/>
          <w:sz w:val="22"/>
          <w:szCs w:val="24"/>
        </w:rPr>
        <w:t xml:space="preserve">2021.5.25    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联系电话：</w:t>
      </w:r>
      <w:r w:rsidR="00392398">
        <w:rPr>
          <w:rFonts w:ascii="Times New Roman" w:eastAsia="仿宋_GB2312" w:hAnsi="Times New Roman" w:cs="Times New Roman" w:hint="eastAsia"/>
          <w:kern w:val="0"/>
          <w:sz w:val="22"/>
          <w:szCs w:val="24"/>
        </w:rPr>
        <w:t>82215605</w:t>
      </w:r>
      <w:r w:rsidR="00360CAF">
        <w:rPr>
          <w:rFonts w:ascii="Times New Roman" w:eastAsia="仿宋_GB2312" w:hAnsi="Times New Roman" w:cs="Times New Roman" w:hint="eastAsia"/>
          <w:kern w:val="0"/>
          <w:sz w:val="22"/>
          <w:szCs w:val="24"/>
        </w:rPr>
        <w:t xml:space="preserve"> </w:t>
      </w:r>
      <w:r w:rsidR="00392398">
        <w:rPr>
          <w:rFonts w:ascii="Times New Roman" w:eastAsia="仿宋_GB2312" w:hAnsi="Times New Roman" w:cs="Times New Roman" w:hint="eastAsia"/>
          <w:kern w:val="0"/>
          <w:sz w:val="22"/>
          <w:szCs w:val="24"/>
        </w:rPr>
        <w:t xml:space="preserve">    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单位负责人签字：</w:t>
      </w:r>
      <w:r w:rsidR="00392398">
        <w:rPr>
          <w:rFonts w:ascii="Times New Roman" w:eastAsia="仿宋_GB2312" w:hAnsi="Times New Roman" w:cs="Times New Roman"/>
          <w:kern w:val="0"/>
          <w:sz w:val="22"/>
          <w:szCs w:val="24"/>
        </w:rPr>
        <w:t>周文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br w:type="page"/>
      </w:r>
    </w:p>
    <w:p w:rsidR="008E5860" w:rsidRPr="008E5860" w:rsidRDefault="008E5860" w:rsidP="00A74ED1">
      <w:pPr>
        <w:widowControl/>
        <w:spacing w:afterLines="50"/>
        <w:jc w:val="center"/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</w:pPr>
      <w:r w:rsidRPr="008E5860"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  <w:lastRenderedPageBreak/>
        <w:t>2020</w:t>
      </w:r>
      <w:r w:rsidRPr="008E5860"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  <w:t>年度部门整体支出绩效自评表</w:t>
      </w:r>
    </w:p>
    <w:tbl>
      <w:tblPr>
        <w:tblW w:w="10705" w:type="dxa"/>
        <w:jc w:val="center"/>
        <w:tblInd w:w="-292" w:type="dxa"/>
        <w:tblLook w:val="04A0"/>
      </w:tblPr>
      <w:tblGrid>
        <w:gridCol w:w="1276"/>
        <w:gridCol w:w="851"/>
        <w:gridCol w:w="850"/>
        <w:gridCol w:w="1418"/>
        <w:gridCol w:w="361"/>
        <w:gridCol w:w="914"/>
        <w:gridCol w:w="1562"/>
        <w:gridCol w:w="709"/>
        <w:gridCol w:w="1269"/>
        <w:gridCol w:w="1495"/>
      </w:tblGrid>
      <w:tr w:rsidR="008E5860" w:rsidRPr="008E5860" w:rsidTr="006F2E3C">
        <w:trPr>
          <w:trHeight w:val="37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省级预算</w:t>
            </w:r>
            <w:r w:rsidR="006F2E3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94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7970B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中共湖南省委机构编制委员会办公室</w:t>
            </w:r>
          </w:p>
        </w:tc>
      </w:tr>
      <w:tr w:rsidR="008E5860" w:rsidRPr="008E5860" w:rsidTr="006A05D4">
        <w:trPr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年度预</w:t>
            </w:r>
          </w:p>
          <w:p w:rsidR="008E5860" w:rsidRPr="008E5860" w:rsidRDefault="008E5860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算申请</w:t>
            </w: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0D7B24" w:rsidRDefault="008E5860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0D7B24" w:rsidRDefault="008E5860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0D7B24">
              <w:rPr>
                <w:rFonts w:ascii="Times New Roman" w:eastAsia="仿宋_GB2312" w:hAnsi="Times New Roman" w:cs="Times New Roman"/>
                <w:sz w:val="20"/>
                <w:szCs w:val="21"/>
              </w:rPr>
              <w:t>年初</w:t>
            </w:r>
          </w:p>
          <w:p w:rsidR="008E5860" w:rsidRPr="000D7B24" w:rsidRDefault="008E5860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0D7B24">
              <w:rPr>
                <w:rFonts w:ascii="Times New Roman" w:eastAsia="仿宋_GB2312" w:hAnsi="Times New Roman" w:cs="Times New Roman"/>
                <w:sz w:val="20"/>
                <w:szCs w:val="21"/>
              </w:rPr>
              <w:t>预算数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0D7B24" w:rsidRDefault="008E5860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0D7B24">
              <w:rPr>
                <w:rFonts w:ascii="Times New Roman" w:eastAsia="仿宋_GB2312" w:hAnsi="Times New Roman" w:cs="Times New Roman"/>
                <w:sz w:val="20"/>
                <w:szCs w:val="21"/>
              </w:rPr>
              <w:t>全年预算数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0D7B24" w:rsidRDefault="008E5860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0D7B24">
              <w:rPr>
                <w:rFonts w:ascii="Times New Roman" w:eastAsia="仿宋_GB2312" w:hAnsi="Times New Roman" w:cs="Times New Roman"/>
                <w:sz w:val="20"/>
                <w:szCs w:val="21"/>
              </w:rPr>
              <w:t>全年执行数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0D7B24" w:rsidRDefault="008E5860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0D7B24">
              <w:rPr>
                <w:rFonts w:ascii="Times New Roman" w:eastAsia="仿宋_GB2312" w:hAnsi="Times New Roman" w:cs="Times New Roman"/>
                <w:sz w:val="20"/>
                <w:szCs w:val="21"/>
              </w:rPr>
              <w:t>分值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0D7B24" w:rsidRDefault="008E5860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0D7B24">
              <w:rPr>
                <w:rFonts w:ascii="Times New Roman" w:eastAsia="仿宋_GB2312" w:hAnsi="Times New Roman" w:cs="Times New Roman"/>
                <w:sz w:val="20"/>
                <w:szCs w:val="21"/>
              </w:rPr>
              <w:t>执行率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0D7B24" w:rsidRDefault="008E5860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0D7B24">
              <w:rPr>
                <w:rFonts w:ascii="Times New Roman" w:eastAsia="仿宋_GB2312" w:hAnsi="Times New Roman" w:cs="Times New Roman"/>
                <w:sz w:val="20"/>
                <w:szCs w:val="21"/>
              </w:rPr>
              <w:t>得分</w:t>
            </w:r>
          </w:p>
        </w:tc>
      </w:tr>
      <w:tr w:rsidR="008E5860" w:rsidRPr="008E5860" w:rsidTr="006A05D4">
        <w:trPr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6F2E3C" w:rsidRDefault="007970BF" w:rsidP="006F2E3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6F2E3C">
              <w:rPr>
                <w:rFonts w:ascii="Times New Roman" w:eastAsia="仿宋_GB2312" w:hAnsi="Times New Roman" w:cs="Times New Roman" w:hint="eastAsia"/>
                <w:sz w:val="20"/>
                <w:szCs w:val="21"/>
              </w:rPr>
              <w:t>1834.86</w:t>
            </w:r>
            <w:r w:rsidR="006F2E3C" w:rsidRPr="006F2E3C">
              <w:rPr>
                <w:rFonts w:ascii="Times New Roman" w:eastAsia="仿宋_GB2312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6F2E3C" w:rsidRDefault="007970BF" w:rsidP="006F2E3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6F2E3C">
              <w:rPr>
                <w:rFonts w:ascii="Times New Roman" w:eastAsia="仿宋_GB2312" w:hAnsi="Times New Roman" w:cs="Times New Roman" w:hint="eastAsia"/>
                <w:sz w:val="20"/>
                <w:szCs w:val="21"/>
              </w:rPr>
              <w:t>2384.63</w:t>
            </w:r>
            <w:r w:rsidR="006F2E3C" w:rsidRPr="006F2E3C">
              <w:rPr>
                <w:rFonts w:ascii="Times New Roman" w:eastAsia="仿宋_GB2312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6F2E3C" w:rsidRDefault="007970BF" w:rsidP="006F2E3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6F2E3C">
              <w:rPr>
                <w:rFonts w:ascii="Times New Roman" w:eastAsia="仿宋_GB2312" w:hAnsi="Times New Roman" w:cs="Times New Roman" w:hint="eastAsia"/>
                <w:sz w:val="20"/>
                <w:szCs w:val="21"/>
              </w:rPr>
              <w:t>1972.02</w:t>
            </w:r>
            <w:r w:rsidR="006F2E3C" w:rsidRPr="006F2E3C">
              <w:rPr>
                <w:rFonts w:ascii="Times New Roman" w:eastAsia="仿宋_GB2312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6F2E3C" w:rsidRDefault="008E5860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6F2E3C">
              <w:rPr>
                <w:rFonts w:ascii="Times New Roman" w:eastAsia="仿宋_GB2312" w:hAnsi="Times New Roman" w:cs="Times New Roman"/>
                <w:sz w:val="20"/>
                <w:szCs w:val="21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6F2E3C" w:rsidRDefault="007970BF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6F2E3C">
              <w:rPr>
                <w:rFonts w:ascii="Times New Roman" w:eastAsia="仿宋_GB2312" w:hAnsi="Times New Roman" w:cs="Times New Roman" w:hint="eastAsia"/>
                <w:sz w:val="20"/>
                <w:szCs w:val="21"/>
              </w:rPr>
              <w:t>82.7%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6F2E3C" w:rsidRDefault="007970BF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1"/>
              </w:rPr>
            </w:pPr>
            <w:r w:rsidRPr="006F2E3C">
              <w:rPr>
                <w:rFonts w:ascii="Times New Roman" w:eastAsia="仿宋_GB2312" w:hAnsi="Times New Roman" w:cs="Times New Roman" w:hint="eastAsia"/>
                <w:sz w:val="20"/>
                <w:szCs w:val="21"/>
              </w:rPr>
              <w:t>9</w:t>
            </w:r>
          </w:p>
        </w:tc>
      </w:tr>
      <w:tr w:rsidR="008E5860" w:rsidRPr="008E5860" w:rsidTr="006F2E3C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860" w:rsidRPr="008E5860" w:rsidRDefault="008E5860" w:rsidP="008E586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5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按支出性质分：</w:t>
            </w:r>
          </w:p>
        </w:tc>
      </w:tr>
      <w:tr w:rsidR="008E5860" w:rsidRPr="008E5860" w:rsidTr="006F2E3C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860" w:rsidRPr="008E5860" w:rsidRDefault="008E5860" w:rsidP="008E586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6F2E3C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其中：一般公共预算：</w:t>
            </w:r>
            <w:r w:rsidR="005B3A70" w:rsidRPr="00912219">
              <w:rPr>
                <w:rFonts w:ascii="Times New Roman" w:eastAsia="仿宋_GB2312" w:hAnsi="Times New Roman" w:cs="Times New Roman" w:hint="eastAsia"/>
                <w:sz w:val="20"/>
                <w:szCs w:val="21"/>
              </w:rPr>
              <w:t>2384.63</w:t>
            </w:r>
            <w:r w:rsidR="006F2E3C"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6F2E3C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其中：基本支出：</w:t>
            </w:r>
            <w:r w:rsidR="00912219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1692.67</w:t>
            </w:r>
            <w:r w:rsidR="006F2E3C"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E5860" w:rsidRPr="008E5860" w:rsidTr="006F2E3C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860" w:rsidRPr="008E5860" w:rsidRDefault="008E5860" w:rsidP="008E586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6F2E3C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政府性基金拨款：</w:t>
            </w:r>
            <w:r w:rsidR="007970BF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6F2E3C"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6F2E3C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项目支出：</w:t>
            </w:r>
            <w:r w:rsidR="00912219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279.35</w:t>
            </w:r>
          </w:p>
        </w:tc>
      </w:tr>
      <w:tr w:rsidR="008E5860" w:rsidRPr="008E5860" w:rsidTr="006F2E3C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860" w:rsidRPr="008E5860" w:rsidRDefault="008E5860" w:rsidP="008E586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6F2E3C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纳入专户管理的非税收入拨款：</w:t>
            </w:r>
            <w:r w:rsidR="007970BF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6F2E3C"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5860" w:rsidRPr="008E5860" w:rsidTr="006F2E3C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5860" w:rsidRPr="008E5860" w:rsidRDefault="008E5860" w:rsidP="008E586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6F2E3C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其他资金：</w:t>
            </w:r>
            <w:r w:rsidR="007970BF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6F2E3C"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5860" w:rsidRPr="008E5860" w:rsidTr="006F2E3C">
        <w:trPr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年度总体</w:t>
            </w:r>
            <w:r w:rsidR="006F2E3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8E5860" w:rsidRPr="008E5860" w:rsidTr="006F2E3C">
        <w:trPr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60" w:rsidRPr="008E5860" w:rsidRDefault="008E5860" w:rsidP="008E586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60" w:rsidRPr="00E009E6" w:rsidRDefault="008E5860" w:rsidP="00E009E6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1"/>
              </w:rPr>
            </w:pPr>
            <w:r w:rsidRPr="00E009E6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1"/>
              </w:rPr>
              <w:t xml:space="preserve">　　</w:t>
            </w:r>
            <w:r w:rsidR="003A6EB4" w:rsidRPr="00E009E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1"/>
              </w:rPr>
              <w:t>以习近平新时代中国特色社会主义思想为指导，全面贯彻落实党的十九大及十九届二中、三中、四中全会精神，在中央编办的精心指导、省委省委编委的坚强领导和省委组织部归口管理下，坚持稳中求进工作总基调，坚持推动高质量发展，以全面深化改革再出发为主线，大力深化机构和行政体制改革，规范和创新机构编制管理，全面提升机构编制法制化、科学化、规范化水平，为推进“创新引领、开放崛起”战略、建设富饶美丽幸福新湖南提供体制机制保障。</w:t>
            </w: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E009E6" w:rsidRDefault="003A6EB4" w:rsidP="00E009E6">
            <w:pPr>
              <w:spacing w:line="220" w:lineRule="exact"/>
              <w:ind w:firstLineChars="200" w:firstLine="400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1"/>
              </w:rPr>
            </w:pPr>
            <w:r w:rsidRPr="00E009E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1"/>
              </w:rPr>
              <w:t>坚持以习近平新时代中国特色社会主义思想为指引，全面贯彻党的十九大和十九届二中、三中、四中、五中全会精神，增强“四个意识”、坚定“四个自信”、做到“两个维护”，在中央编办精心指导和省委、省委编委坚强领导及省委组织部归口管理下，坚持稳中求进工作总基调，统筹疫情防控和机构编制工作，纵深推进全面从严治党，大力深化机构和行政体制改革，规范创新机构编制管理，深入开展机构编制法治建设，不断加强部门自身建设，圆满完成全年目标任务，各方面反响良好。中央组织部副部长、中央编办主任周祖翼来湘调研给予高度肯定，中央编办内刊单篇推介湖南省委编委经验做法。</w:t>
            </w:r>
          </w:p>
        </w:tc>
      </w:tr>
      <w:tr w:rsidR="006F2E3C" w:rsidRPr="008E5860" w:rsidTr="006A05D4">
        <w:trPr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绩</w:t>
            </w:r>
          </w:p>
          <w:p w:rsidR="006F2E3C" w:rsidRPr="008E5860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效</w:t>
            </w:r>
          </w:p>
          <w:p w:rsidR="006F2E3C" w:rsidRPr="008E5860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</w:t>
            </w:r>
          </w:p>
          <w:p w:rsidR="006F2E3C" w:rsidRPr="008E5860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标</w:t>
            </w:r>
          </w:p>
          <w:p w:rsidR="006F2E3C" w:rsidRPr="008E5860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绩</w:t>
            </w:r>
          </w:p>
          <w:p w:rsidR="006F2E3C" w:rsidRPr="008E5860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效</w:t>
            </w:r>
          </w:p>
          <w:p w:rsidR="006F2E3C" w:rsidRPr="008E5860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</w:t>
            </w:r>
          </w:p>
          <w:p w:rsidR="006F2E3C" w:rsidRPr="008E5860" w:rsidRDefault="006F2E3C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年度</w:t>
            </w:r>
          </w:p>
          <w:p w:rsidR="006F2E3C" w:rsidRPr="008E5860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6A05D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偏差原因分析及改进措施</w:t>
            </w:r>
          </w:p>
        </w:tc>
      </w:tr>
      <w:tr w:rsidR="006F2E3C" w:rsidRPr="008E5860" w:rsidTr="006A05D4">
        <w:trPr>
          <w:trHeight w:val="48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产出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A05D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指标</w:t>
            </w:r>
          </w:p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(50</w:t>
            </w: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分</w:t>
            </w: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A31F75" w:rsidRDefault="006F2E3C" w:rsidP="0091221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A31F7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开展</w:t>
            </w:r>
            <w:r w:rsidRPr="00A31F7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巡视次数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F2E3C" w:rsidRPr="008E5860" w:rsidTr="006A05D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A31F75" w:rsidRDefault="006F2E3C" w:rsidP="0091221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A31F7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政策</w:t>
            </w:r>
            <w:r w:rsidRPr="00A31F7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法规培训人数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≥300人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286DAD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F2E3C" w:rsidRPr="008E5860" w:rsidTr="006A05D4">
        <w:trPr>
          <w:trHeight w:val="64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A31F75" w:rsidRDefault="006F2E3C" w:rsidP="0091221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A31F7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巡视</w:t>
            </w:r>
            <w:r w:rsidRPr="00A31F7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发现问题整改率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923EC1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92.1%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F2E3C" w:rsidRPr="008E5860" w:rsidTr="006A05D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A31F75" w:rsidRDefault="006F2E3C" w:rsidP="0091221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A31F7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核定</w:t>
            </w:r>
            <w:r w:rsidRPr="00A31F7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机构编制符合相关政策规定比率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F2E3C" w:rsidRPr="008E5860" w:rsidTr="006A05D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A31F75" w:rsidRDefault="006F2E3C" w:rsidP="0091221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A31F7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2019</w:t>
            </w:r>
            <w:r w:rsidRPr="00A31F7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年度安置军转干部编制下达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F2E3C" w:rsidRPr="008E5860" w:rsidTr="006A05D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A31F75" w:rsidRDefault="006F2E3C" w:rsidP="0091221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A31F7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改革</w:t>
            </w:r>
            <w:r w:rsidRPr="00A31F7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进度符合中央要求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F2E3C" w:rsidRPr="008E5860" w:rsidTr="006A05D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A31F75" w:rsidRDefault="006F2E3C" w:rsidP="0091221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A31F7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一般性</w:t>
            </w:r>
            <w:r w:rsidRPr="00A31F7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支出压减比率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≥5%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2358E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9.21%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F2E3C" w:rsidRPr="008E5860" w:rsidTr="006A05D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CB08F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效益</w:t>
            </w:r>
            <w:r w:rsidR="006A05D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指标</w:t>
            </w:r>
          </w:p>
          <w:p w:rsidR="006F2E3C" w:rsidRPr="000D7B24" w:rsidRDefault="006F2E3C" w:rsidP="00CB08F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6F2E3C" w:rsidRPr="000D7B24" w:rsidRDefault="006F2E3C" w:rsidP="00CB08F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经济效</w:t>
            </w:r>
          </w:p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A31F75" w:rsidRDefault="006F2E3C" w:rsidP="0091221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A31F7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减轻财政负担</w:t>
            </w:r>
            <w:r w:rsidRPr="00A31F7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A31F7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加强对吃空饷、超编行为监控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912219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F2E3C" w:rsidRPr="008E5860" w:rsidTr="006A05D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社会效</w:t>
            </w:r>
          </w:p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A31F75" w:rsidRDefault="006F2E3C" w:rsidP="0091221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A31F7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推动机构编制领域法制建设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912219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F2E3C" w:rsidRPr="008E5860" w:rsidTr="006A05D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生态效</w:t>
            </w:r>
          </w:p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A31F75" w:rsidRDefault="006F2E3C" w:rsidP="0091221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A31F7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推进生态环境领域改革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F2E3C" w:rsidRPr="008E5860" w:rsidTr="006A05D4">
        <w:trPr>
          <w:trHeight w:val="48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A31F75" w:rsidRDefault="006F2E3C" w:rsidP="0091221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A31F7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机构职能体系系统完备、科学规范、运行高效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1D583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F2E3C" w:rsidRPr="008E5860" w:rsidTr="006A05D4">
        <w:trPr>
          <w:trHeight w:val="48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满意度</w:t>
            </w:r>
          </w:p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指标</w:t>
            </w:r>
          </w:p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0D7B24" w:rsidRDefault="006F2E3C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2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A31F75" w:rsidRDefault="006F2E3C" w:rsidP="0091221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A31F7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91221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2358E" w:rsidRPr="008E5860" w:rsidTr="006A05D4">
        <w:trPr>
          <w:trHeight w:val="270"/>
          <w:jc w:val="center"/>
        </w:trPr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58E" w:rsidRPr="008E5860" w:rsidRDefault="0022358E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8E" w:rsidRPr="008E5860" w:rsidRDefault="0022358E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8E" w:rsidRPr="008E5860" w:rsidRDefault="006A05D4" w:rsidP="006A05D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8E" w:rsidRPr="008E5860" w:rsidRDefault="0022358E" w:rsidP="008E586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E5860" w:rsidRPr="008E5860" w:rsidRDefault="00A31F75" w:rsidP="008E5860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填表人：</w:t>
      </w:r>
      <w:r>
        <w:rPr>
          <w:rFonts w:ascii="Times New Roman" w:eastAsia="仿宋_GB2312" w:hAnsi="Times New Roman" w:cs="Times New Roman"/>
          <w:kern w:val="0"/>
          <w:sz w:val="22"/>
          <w:szCs w:val="24"/>
        </w:rPr>
        <w:t>黄硕</w:t>
      </w:r>
      <w:r>
        <w:rPr>
          <w:rFonts w:ascii="Times New Roman" w:eastAsia="仿宋_GB2312" w:hAnsi="Times New Roman" w:cs="Times New Roman" w:hint="eastAsia"/>
          <w:kern w:val="0"/>
          <w:sz w:val="22"/>
          <w:szCs w:val="24"/>
        </w:rPr>
        <w:t xml:space="preserve">   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填报日期：</w:t>
      </w:r>
      <w:r>
        <w:rPr>
          <w:rFonts w:ascii="Times New Roman" w:eastAsia="仿宋_GB2312" w:hAnsi="Times New Roman" w:cs="Times New Roman" w:hint="eastAsia"/>
          <w:kern w:val="0"/>
          <w:sz w:val="22"/>
          <w:szCs w:val="24"/>
        </w:rPr>
        <w:t xml:space="preserve">2021.5.25    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联系电话：</w:t>
      </w:r>
      <w:r>
        <w:rPr>
          <w:rFonts w:ascii="Times New Roman" w:eastAsia="仿宋_GB2312" w:hAnsi="Times New Roman" w:cs="Times New Roman" w:hint="eastAsia"/>
          <w:kern w:val="0"/>
          <w:sz w:val="22"/>
          <w:szCs w:val="24"/>
        </w:rPr>
        <w:t xml:space="preserve">82215605     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单位负责人签字：</w:t>
      </w:r>
      <w:r>
        <w:rPr>
          <w:rFonts w:ascii="Times New Roman" w:eastAsia="仿宋_GB2312" w:hAnsi="Times New Roman" w:cs="Times New Roman"/>
          <w:kern w:val="0"/>
          <w:sz w:val="22"/>
          <w:szCs w:val="24"/>
        </w:rPr>
        <w:t>周文</w:t>
      </w:r>
      <w:r w:rsidR="008E5860" w:rsidRPr="008E5860">
        <w:rPr>
          <w:rFonts w:ascii="Times New Roman" w:eastAsia="仿宋_GB2312" w:hAnsi="Times New Roman" w:cs="Times New Roman"/>
          <w:kern w:val="0"/>
          <w:szCs w:val="21"/>
        </w:rPr>
        <w:br w:type="page"/>
      </w:r>
    </w:p>
    <w:p w:rsidR="008E5860" w:rsidRPr="008E5860" w:rsidRDefault="008E5860" w:rsidP="008E5860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</w:pPr>
      <w:r w:rsidRPr="008E5860"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  <w:lastRenderedPageBreak/>
        <w:t>2020</w:t>
      </w:r>
      <w:r w:rsidRPr="008E5860"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W w:w="10200" w:type="dxa"/>
        <w:jc w:val="center"/>
        <w:tblLook w:val="04A0"/>
      </w:tblPr>
      <w:tblGrid>
        <w:gridCol w:w="1080"/>
        <w:gridCol w:w="1080"/>
        <w:gridCol w:w="986"/>
        <w:gridCol w:w="1318"/>
        <w:gridCol w:w="1059"/>
        <w:gridCol w:w="1209"/>
        <w:gridCol w:w="828"/>
        <w:gridCol w:w="873"/>
        <w:gridCol w:w="1767"/>
      </w:tblGrid>
      <w:tr w:rsidR="008E5860" w:rsidRPr="008E5860" w:rsidTr="006F2E3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项目支</w:t>
            </w:r>
          </w:p>
          <w:p w:rsidR="008E5860" w:rsidRPr="008E5860" w:rsidRDefault="008E5860" w:rsidP="008E5860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9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6F2E3C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业务工作经费及运行维护费</w:t>
            </w:r>
          </w:p>
        </w:tc>
      </w:tr>
      <w:tr w:rsidR="008E5860" w:rsidRPr="008E5860" w:rsidTr="006F2E3C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6F2E3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中共湖南省委机构编制委员会办公室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F2E3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>中共湖南省委机构编制委员会办公室</w:t>
            </w:r>
          </w:p>
        </w:tc>
      </w:tr>
      <w:tr w:rsidR="008E5860" w:rsidRPr="008E5860" w:rsidTr="001D50AA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项目资金</w:t>
            </w: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年初</w:t>
            </w:r>
          </w:p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全年</w:t>
            </w:r>
          </w:p>
          <w:p w:rsidR="008E5860" w:rsidRPr="008E5860" w:rsidRDefault="008E5860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szCs w:val="21"/>
              </w:rPr>
              <w:t>全年</w:t>
            </w:r>
          </w:p>
          <w:p w:rsidR="008E5860" w:rsidRPr="008E5860" w:rsidRDefault="008E5860" w:rsidP="008E58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60" w:rsidRPr="008E5860" w:rsidRDefault="008E5860" w:rsidP="008E58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szCs w:val="21"/>
              </w:rPr>
              <w:t>执行率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szCs w:val="21"/>
              </w:rPr>
              <w:t>得分</w:t>
            </w:r>
          </w:p>
        </w:tc>
      </w:tr>
      <w:tr w:rsidR="008E5860" w:rsidRPr="008E5860" w:rsidTr="001D50AA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860" w:rsidRPr="008E5860" w:rsidRDefault="008E5860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6F2E3C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274.6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7876A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536.38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7876A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279.3</w:t>
            </w:r>
            <w:r w:rsidR="00A74ED1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7876AA" w:rsidP="007876A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52.08%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0" w:rsidRPr="008E5860" w:rsidRDefault="008E5860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7876A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6F2E3C" w:rsidRPr="008E5860" w:rsidTr="001D50AA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51415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274.6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7876A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327.55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7876A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77.91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2E3C" w:rsidRPr="008E5860" w:rsidTr="001D50AA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208.83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7876A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201.43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2E3C" w:rsidRPr="008E5860" w:rsidTr="001D50AA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F2E3C" w:rsidRPr="008E5860" w:rsidTr="006F2E3C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E3C" w:rsidRPr="008E5860" w:rsidRDefault="006F2E3C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3C" w:rsidRPr="008E5860" w:rsidRDefault="006F2E3C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E5860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6F2E3C" w:rsidRPr="008E5860" w:rsidTr="006F2E3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E3C" w:rsidRPr="008E5860" w:rsidRDefault="006F2E3C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E3C" w:rsidRPr="008E5860" w:rsidRDefault="006F2E3C" w:rsidP="007876A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876A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1"/>
              </w:rPr>
              <w:t xml:space="preserve">　　</w:t>
            </w:r>
            <w:r w:rsidR="007876AA" w:rsidRPr="007876A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1"/>
              </w:rPr>
              <w:t>以习近平新时代中国特色社会主义思想为指导，全面贯彻落实党的十九大及十九届二中、三中、四中全会精神，在中央编办的精心指导、省委省委编委的坚强领导和省委组织部归口管理下，坚持稳中求进工作总基调，坚持推动高质量发展，以全面深化改革再出发为主线，大力深化机构和行政体制改革，规范和创新机构编制管理，全面提升机构编制法制化、科学化、规范化水平，为推进“创新引领、开放崛起”战略、建设富饶美丽幸福新湖南提供体制机制保障。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E3C" w:rsidRPr="008E5860" w:rsidRDefault="004F7482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4F748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1"/>
              </w:rPr>
              <w:t>1.</w:t>
            </w:r>
            <w:r w:rsidRPr="004F748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1"/>
              </w:rPr>
              <w:t>改革攻坚实现新突破。服务全面深化改革大局，聚焦构建系统完备、科学规范、运行高效的机构职能体系，攻坚克难、务实担当，改革成效明显，社会大局稳定。</w:t>
            </w:r>
            <w:r w:rsidRPr="004F748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1"/>
              </w:rPr>
              <w:t>2.</w:t>
            </w:r>
            <w:r w:rsidRPr="004F748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1"/>
              </w:rPr>
              <w:t>资源配置取得新成效。贯彻落实“严控总量、统筹使用、有减有增、动态平衡、保证重点、服务发展”要求，着力解决严控总量与满足刚需间的矛盾，有效保障全省经济社会发展需要。</w:t>
            </w:r>
            <w:r w:rsidRPr="004F748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1"/>
              </w:rPr>
              <w:t>3.</w:t>
            </w:r>
            <w:r w:rsidRPr="004F748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1"/>
              </w:rPr>
              <w:t>法治建设谱写新篇章。坚持以习近平法治思想为指引，深入学习贯彻《中国共产党机构编制工作条例》，加快推进机构、职能、权限、程序、责任法定化，我办在全国机构编制法治建设座谈会上作了典型发言。</w:t>
            </w:r>
          </w:p>
        </w:tc>
      </w:tr>
      <w:tr w:rsidR="001D50AA" w:rsidRPr="008E5860" w:rsidTr="001D50AA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绩</w:t>
            </w:r>
          </w:p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效</w:t>
            </w:r>
          </w:p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指</w:t>
            </w:r>
          </w:p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标</w:t>
            </w:r>
          </w:p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绩</w:t>
            </w:r>
          </w:p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效</w:t>
            </w:r>
          </w:p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指</w:t>
            </w:r>
          </w:p>
          <w:p w:rsidR="001D50AA" w:rsidRPr="001D50AA" w:rsidRDefault="001D50AA" w:rsidP="008E586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一级指标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二级指标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三级指标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年度</w:t>
            </w:r>
          </w:p>
          <w:p w:rsidR="001D50AA" w:rsidRPr="001D50AA" w:rsidRDefault="001D50AA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指标值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实际</w:t>
            </w:r>
          </w:p>
          <w:p w:rsidR="001D50AA" w:rsidRPr="001D50AA" w:rsidRDefault="001D50AA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得分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偏差原因分析及</w:t>
            </w:r>
          </w:p>
          <w:p w:rsidR="001D50AA" w:rsidRPr="001D50AA" w:rsidRDefault="001D50AA" w:rsidP="008E586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改进措施</w:t>
            </w:r>
          </w:p>
        </w:tc>
      </w:tr>
      <w:tr w:rsidR="001D50AA" w:rsidRPr="008E5860" w:rsidTr="001D50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产出指标</w:t>
            </w:r>
          </w:p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(50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分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)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数量指标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机构总量不突破限额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2532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100%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2532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1D50AA" w:rsidRPr="008E5860" w:rsidTr="001D50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1D50A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政策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法规培训人数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≥300人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286DAD" w:rsidP="002532C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384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2532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1D50AA" w:rsidRPr="008E5860" w:rsidTr="001D50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开展巡视次数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  <w:r w:rsidRPr="001D50AA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≥2次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2532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3</w:t>
            </w:r>
            <w:r w:rsidRPr="001D50A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2532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1D50AA" w:rsidRPr="008E5860" w:rsidTr="001D50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质量指标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按质按量完成事业单位改革任务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2532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100%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2532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1D50AA" w:rsidRPr="008E5860" w:rsidTr="001D50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巡视发现问题整改率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≥90%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923EC1" w:rsidP="002532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92.1%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2532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1D50AA" w:rsidRPr="008E5860" w:rsidTr="001D50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时效指标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改革进度符合中央要求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2532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100</w:t>
            </w:r>
            <w:r w:rsidRPr="001D50A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2532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1D50AA" w:rsidRPr="008E5860" w:rsidTr="001D50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成本指标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1D50A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一般性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支出压减比率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≥5%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2532C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9.21%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2532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1D50AA" w:rsidRPr="008E5860" w:rsidTr="0051415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效益指标</w:t>
            </w:r>
          </w:p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（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30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分）</w:t>
            </w:r>
          </w:p>
          <w:p w:rsidR="001D50AA" w:rsidRPr="001D50AA" w:rsidRDefault="001D50AA" w:rsidP="008E5860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经济效</w:t>
            </w:r>
          </w:p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益指标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减轻财政负担</w:t>
            </w:r>
            <w:r w:rsidRPr="001D50A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加强对吃空饷、超编行为监控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是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1D50AA" w:rsidRPr="008E5860" w:rsidTr="0051415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社会效</w:t>
            </w:r>
          </w:p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益指标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推动机构编制领域法制建设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是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1D50AA" w:rsidRPr="008E5860" w:rsidTr="0051415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生态效</w:t>
            </w:r>
          </w:p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益指标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推进生态环境领域改革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是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1D50AA" w:rsidRPr="008E5860" w:rsidTr="0051415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可持续影响指标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机构职能体系系统完备、科学规范、运行高效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是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1D50AA" w:rsidRPr="008E5860" w:rsidTr="001D50AA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满意度</w:t>
            </w:r>
          </w:p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指标</w:t>
            </w:r>
          </w:p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（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10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分）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服务对象满意度指标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≥90%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51415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1D50AA" w:rsidRPr="008E5860" w:rsidTr="006F2E3C">
        <w:trPr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  <w:r w:rsidR="006A05D4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>98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AA" w:rsidRPr="001D50AA" w:rsidRDefault="001D50AA" w:rsidP="008E586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</w:pPr>
            <w:r w:rsidRPr="001D50AA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</w:tbl>
    <w:p w:rsidR="00EC4DDE" w:rsidRDefault="0041236B" w:rsidP="008E5860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  <w:sectPr w:rsidR="00EC4DDE" w:rsidSect="006F2E3C">
          <w:headerReference w:type="default" r:id="rId8"/>
          <w:footerReference w:type="even" r:id="rId9"/>
          <w:footerReference w:type="default" r:id="rId10"/>
          <w:pgSz w:w="11905" w:h="16837"/>
          <w:pgMar w:top="1134" w:right="1588" w:bottom="851" w:left="1588" w:header="567" w:footer="567" w:gutter="0"/>
          <w:pgNumType w:start="1"/>
          <w:cols w:space="720"/>
          <w:docGrid w:linePitch="636" w:charSpace="20838"/>
        </w:sectPr>
      </w:pP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填表人：</w:t>
      </w:r>
      <w:r>
        <w:rPr>
          <w:rFonts w:ascii="Times New Roman" w:eastAsia="仿宋_GB2312" w:hAnsi="Times New Roman" w:cs="Times New Roman"/>
          <w:kern w:val="0"/>
          <w:sz w:val="22"/>
          <w:szCs w:val="24"/>
        </w:rPr>
        <w:t>黄硕</w:t>
      </w:r>
      <w:r>
        <w:rPr>
          <w:rFonts w:ascii="Times New Roman" w:eastAsia="仿宋_GB2312" w:hAnsi="Times New Roman" w:cs="Times New Roman" w:hint="eastAsia"/>
          <w:kern w:val="0"/>
          <w:sz w:val="22"/>
          <w:szCs w:val="24"/>
        </w:rPr>
        <w:t xml:space="preserve">   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填报日期：</w:t>
      </w:r>
      <w:r>
        <w:rPr>
          <w:rFonts w:ascii="Times New Roman" w:eastAsia="仿宋_GB2312" w:hAnsi="Times New Roman" w:cs="Times New Roman" w:hint="eastAsia"/>
          <w:kern w:val="0"/>
          <w:sz w:val="22"/>
          <w:szCs w:val="24"/>
        </w:rPr>
        <w:t xml:space="preserve">2021.5.25    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联系电话：</w:t>
      </w:r>
      <w:r>
        <w:rPr>
          <w:rFonts w:ascii="Times New Roman" w:eastAsia="仿宋_GB2312" w:hAnsi="Times New Roman" w:cs="Times New Roman" w:hint="eastAsia"/>
          <w:kern w:val="0"/>
          <w:sz w:val="22"/>
          <w:szCs w:val="24"/>
        </w:rPr>
        <w:t xml:space="preserve">82215605     </w:t>
      </w:r>
      <w:r w:rsidRPr="008E5860">
        <w:rPr>
          <w:rFonts w:ascii="Times New Roman" w:eastAsia="仿宋_GB2312" w:hAnsi="Times New Roman" w:cs="Times New Roman"/>
          <w:kern w:val="0"/>
          <w:sz w:val="22"/>
          <w:szCs w:val="24"/>
        </w:rPr>
        <w:t>单位负责人签字：</w:t>
      </w:r>
      <w:r>
        <w:rPr>
          <w:rFonts w:ascii="Times New Roman" w:eastAsia="仿宋_GB2312" w:hAnsi="Times New Roman" w:cs="Times New Roman"/>
          <w:kern w:val="0"/>
          <w:sz w:val="22"/>
          <w:szCs w:val="24"/>
        </w:rPr>
        <w:t>周</w:t>
      </w:r>
      <w:r w:rsidR="00010CA4">
        <w:rPr>
          <w:rFonts w:ascii="Times New Roman" w:eastAsia="仿宋_GB2312" w:hAnsi="Times New Roman" w:cs="Times New Roman"/>
          <w:kern w:val="0"/>
          <w:sz w:val="22"/>
          <w:szCs w:val="24"/>
        </w:rPr>
        <w:t>文</w:t>
      </w:r>
    </w:p>
    <w:p w:rsidR="003E563A" w:rsidRPr="0051415A" w:rsidRDefault="003E563A" w:rsidP="00923EC1">
      <w:pPr>
        <w:spacing w:line="596" w:lineRule="exact"/>
        <w:rPr>
          <w:rFonts w:eastAsia="仿宋_GB2312"/>
          <w:color w:val="000000"/>
          <w:sz w:val="32"/>
          <w:szCs w:val="32"/>
        </w:rPr>
      </w:pPr>
    </w:p>
    <w:sectPr w:rsidR="003E563A" w:rsidRPr="0051415A" w:rsidSect="00EC4DDE">
      <w:pgSz w:w="11905" w:h="16837"/>
      <w:pgMar w:top="2155" w:right="1474" w:bottom="1985" w:left="1588" w:header="567" w:footer="567" w:gutter="0"/>
      <w:pgNumType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F94" w:rsidRDefault="00926F94">
      <w:r>
        <w:separator/>
      </w:r>
    </w:p>
  </w:endnote>
  <w:endnote w:type="continuationSeparator" w:id="1">
    <w:p w:rsidR="00926F94" w:rsidRDefault="00926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5A" w:rsidRDefault="00D93BF0">
    <w:pPr>
      <w:pStyle w:val="a7"/>
      <w:framePr w:h="0" w:wrap="around" w:vAnchor="text" w:hAnchor="margin" w:xAlign="outside" w:y="1"/>
      <w:rPr>
        <w:rStyle w:val="a3"/>
      </w:rPr>
    </w:pPr>
    <w:r>
      <w:fldChar w:fldCharType="begin"/>
    </w:r>
    <w:r w:rsidR="0051415A">
      <w:rPr>
        <w:rStyle w:val="a3"/>
      </w:rPr>
      <w:instrText xml:space="preserve">PAGE  </w:instrText>
    </w:r>
    <w:r>
      <w:fldChar w:fldCharType="end"/>
    </w:r>
  </w:p>
  <w:p w:rsidR="0051415A" w:rsidRDefault="0051415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5A" w:rsidRDefault="0051415A">
    <w:pPr>
      <w:pStyle w:val="a7"/>
      <w:framePr w:h="0" w:wrap="around" w:vAnchor="text" w:hAnchor="margin" w:xAlign="outside" w:y="1"/>
      <w:rPr>
        <w:rStyle w:val="a3"/>
        <w:sz w:val="28"/>
        <w:szCs w:val="28"/>
      </w:rPr>
    </w:pPr>
  </w:p>
  <w:p w:rsidR="0051415A" w:rsidRDefault="0051415A" w:rsidP="0039239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F94" w:rsidRDefault="00926F94">
      <w:r>
        <w:separator/>
      </w:r>
    </w:p>
  </w:footnote>
  <w:footnote w:type="continuationSeparator" w:id="1">
    <w:p w:rsidR="00926F94" w:rsidRDefault="00926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5A" w:rsidRDefault="0051415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E4018C2"/>
    <w:lvl w:ilvl="0" w:tplc="896432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0000002"/>
    <w:multiLevelType w:val="hybridMultilevel"/>
    <w:tmpl w:val="6422C900"/>
    <w:lvl w:ilvl="0" w:tplc="5C8AA4D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8942AA3"/>
    <w:multiLevelType w:val="hybridMultilevel"/>
    <w:tmpl w:val="DB724508"/>
    <w:lvl w:ilvl="0" w:tplc="EDD83E2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9F14CE"/>
    <w:multiLevelType w:val="hybridMultilevel"/>
    <w:tmpl w:val="581CA5BC"/>
    <w:lvl w:ilvl="0" w:tplc="FBB605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CB6841"/>
    <w:multiLevelType w:val="hybridMultilevel"/>
    <w:tmpl w:val="61A0BD30"/>
    <w:lvl w:ilvl="0" w:tplc="B96CF298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FF23C0C"/>
    <w:multiLevelType w:val="hybridMultilevel"/>
    <w:tmpl w:val="65E4623A"/>
    <w:lvl w:ilvl="0" w:tplc="75081ED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360"/>
    <w:rsid w:val="00007601"/>
    <w:rsid w:val="00010CA4"/>
    <w:rsid w:val="00013EE1"/>
    <w:rsid w:val="00016E27"/>
    <w:rsid w:val="00034CCE"/>
    <w:rsid w:val="0003733F"/>
    <w:rsid w:val="00045186"/>
    <w:rsid w:val="00055586"/>
    <w:rsid w:val="00093CFC"/>
    <w:rsid w:val="00094714"/>
    <w:rsid w:val="000A7AA8"/>
    <w:rsid w:val="000B0E96"/>
    <w:rsid w:val="000B6955"/>
    <w:rsid w:val="000D7B24"/>
    <w:rsid w:val="000E0117"/>
    <w:rsid w:val="000F2215"/>
    <w:rsid w:val="000F7737"/>
    <w:rsid w:val="00101B1F"/>
    <w:rsid w:val="0011413B"/>
    <w:rsid w:val="00114423"/>
    <w:rsid w:val="00144A19"/>
    <w:rsid w:val="0015578C"/>
    <w:rsid w:val="001741E9"/>
    <w:rsid w:val="00175DE4"/>
    <w:rsid w:val="00177F71"/>
    <w:rsid w:val="001903CB"/>
    <w:rsid w:val="001B0B81"/>
    <w:rsid w:val="001C10F8"/>
    <w:rsid w:val="001C2233"/>
    <w:rsid w:val="001D00DB"/>
    <w:rsid w:val="001D50AA"/>
    <w:rsid w:val="001D5833"/>
    <w:rsid w:val="00216ED7"/>
    <w:rsid w:val="002203C4"/>
    <w:rsid w:val="0022358E"/>
    <w:rsid w:val="00226845"/>
    <w:rsid w:val="002320A2"/>
    <w:rsid w:val="002532C3"/>
    <w:rsid w:val="00253B6F"/>
    <w:rsid w:val="0025481A"/>
    <w:rsid w:val="002577BA"/>
    <w:rsid w:val="002653B5"/>
    <w:rsid w:val="00266532"/>
    <w:rsid w:val="00280E6B"/>
    <w:rsid w:val="00281C96"/>
    <w:rsid w:val="00286D98"/>
    <w:rsid w:val="00286DAD"/>
    <w:rsid w:val="002C4CEE"/>
    <w:rsid w:val="002F6844"/>
    <w:rsid w:val="00301C18"/>
    <w:rsid w:val="00311725"/>
    <w:rsid w:val="00314D5C"/>
    <w:rsid w:val="003305B6"/>
    <w:rsid w:val="0034789D"/>
    <w:rsid w:val="00360CAF"/>
    <w:rsid w:val="0036349C"/>
    <w:rsid w:val="00380D36"/>
    <w:rsid w:val="00391FBE"/>
    <w:rsid w:val="00392398"/>
    <w:rsid w:val="00394924"/>
    <w:rsid w:val="003A6294"/>
    <w:rsid w:val="003A6EB4"/>
    <w:rsid w:val="003C475E"/>
    <w:rsid w:val="003C4B6F"/>
    <w:rsid w:val="003D1EC1"/>
    <w:rsid w:val="003E2A3E"/>
    <w:rsid w:val="003E563A"/>
    <w:rsid w:val="003F3763"/>
    <w:rsid w:val="00407928"/>
    <w:rsid w:val="00411889"/>
    <w:rsid w:val="0041236B"/>
    <w:rsid w:val="0042781B"/>
    <w:rsid w:val="004326F9"/>
    <w:rsid w:val="00457AB9"/>
    <w:rsid w:val="00460132"/>
    <w:rsid w:val="004A7259"/>
    <w:rsid w:val="004B0C41"/>
    <w:rsid w:val="004E02E6"/>
    <w:rsid w:val="004E1CA5"/>
    <w:rsid w:val="004F7482"/>
    <w:rsid w:val="004F7624"/>
    <w:rsid w:val="0051415A"/>
    <w:rsid w:val="00520173"/>
    <w:rsid w:val="00526FB0"/>
    <w:rsid w:val="00543332"/>
    <w:rsid w:val="00565B0C"/>
    <w:rsid w:val="00567E22"/>
    <w:rsid w:val="00590FAB"/>
    <w:rsid w:val="005A223D"/>
    <w:rsid w:val="005A4439"/>
    <w:rsid w:val="005A7882"/>
    <w:rsid w:val="005B3A70"/>
    <w:rsid w:val="005B4A1A"/>
    <w:rsid w:val="005C33A4"/>
    <w:rsid w:val="005F0DB1"/>
    <w:rsid w:val="006046AE"/>
    <w:rsid w:val="00615423"/>
    <w:rsid w:val="006169C4"/>
    <w:rsid w:val="006178CD"/>
    <w:rsid w:val="0062687A"/>
    <w:rsid w:val="006303C0"/>
    <w:rsid w:val="00652506"/>
    <w:rsid w:val="0067171D"/>
    <w:rsid w:val="006A05D4"/>
    <w:rsid w:val="006B50AA"/>
    <w:rsid w:val="006D1177"/>
    <w:rsid w:val="006E5873"/>
    <w:rsid w:val="006F2E3C"/>
    <w:rsid w:val="006F36CF"/>
    <w:rsid w:val="007209EF"/>
    <w:rsid w:val="00747D38"/>
    <w:rsid w:val="00764B91"/>
    <w:rsid w:val="00772D0C"/>
    <w:rsid w:val="007833FD"/>
    <w:rsid w:val="007876AA"/>
    <w:rsid w:val="007970BF"/>
    <w:rsid w:val="007C13C6"/>
    <w:rsid w:val="007E7AA4"/>
    <w:rsid w:val="00800C3E"/>
    <w:rsid w:val="00801360"/>
    <w:rsid w:val="00802B0F"/>
    <w:rsid w:val="00804FDD"/>
    <w:rsid w:val="00831C30"/>
    <w:rsid w:val="00835888"/>
    <w:rsid w:val="00854D9B"/>
    <w:rsid w:val="0086090B"/>
    <w:rsid w:val="008913CB"/>
    <w:rsid w:val="008B6446"/>
    <w:rsid w:val="008C47F5"/>
    <w:rsid w:val="008D5A4D"/>
    <w:rsid w:val="008E09E1"/>
    <w:rsid w:val="008E5860"/>
    <w:rsid w:val="008E62B8"/>
    <w:rsid w:val="008F3D70"/>
    <w:rsid w:val="00910495"/>
    <w:rsid w:val="00911198"/>
    <w:rsid w:val="00912219"/>
    <w:rsid w:val="009173AE"/>
    <w:rsid w:val="00917F71"/>
    <w:rsid w:val="00923EC1"/>
    <w:rsid w:val="00926F94"/>
    <w:rsid w:val="00941573"/>
    <w:rsid w:val="00946034"/>
    <w:rsid w:val="00965175"/>
    <w:rsid w:val="009729AC"/>
    <w:rsid w:val="00982A2A"/>
    <w:rsid w:val="0099055A"/>
    <w:rsid w:val="009B7EFB"/>
    <w:rsid w:val="009C57DD"/>
    <w:rsid w:val="009D67A3"/>
    <w:rsid w:val="009E3DE3"/>
    <w:rsid w:val="00A31F75"/>
    <w:rsid w:val="00A4243A"/>
    <w:rsid w:val="00A661BB"/>
    <w:rsid w:val="00A74ED1"/>
    <w:rsid w:val="00A869FC"/>
    <w:rsid w:val="00A9278D"/>
    <w:rsid w:val="00AA5D42"/>
    <w:rsid w:val="00AC365A"/>
    <w:rsid w:val="00AC62E0"/>
    <w:rsid w:val="00AD20CD"/>
    <w:rsid w:val="00AD5DD3"/>
    <w:rsid w:val="00AD6B6D"/>
    <w:rsid w:val="00AE6AED"/>
    <w:rsid w:val="00AE71BA"/>
    <w:rsid w:val="00B069B0"/>
    <w:rsid w:val="00B06A30"/>
    <w:rsid w:val="00B12233"/>
    <w:rsid w:val="00B27CA2"/>
    <w:rsid w:val="00B33B4C"/>
    <w:rsid w:val="00B37EB2"/>
    <w:rsid w:val="00B41D5C"/>
    <w:rsid w:val="00B73439"/>
    <w:rsid w:val="00B878E4"/>
    <w:rsid w:val="00B95402"/>
    <w:rsid w:val="00BA3681"/>
    <w:rsid w:val="00BA41FA"/>
    <w:rsid w:val="00BB56CE"/>
    <w:rsid w:val="00BC47D7"/>
    <w:rsid w:val="00BC7477"/>
    <w:rsid w:val="00BF18D9"/>
    <w:rsid w:val="00BF4FD7"/>
    <w:rsid w:val="00C20C79"/>
    <w:rsid w:val="00C23A36"/>
    <w:rsid w:val="00C434D9"/>
    <w:rsid w:val="00C6568A"/>
    <w:rsid w:val="00C7123C"/>
    <w:rsid w:val="00C878C0"/>
    <w:rsid w:val="00CB08F6"/>
    <w:rsid w:val="00CD4EF0"/>
    <w:rsid w:val="00CE184C"/>
    <w:rsid w:val="00CF25AE"/>
    <w:rsid w:val="00D02D81"/>
    <w:rsid w:val="00D056C5"/>
    <w:rsid w:val="00D33333"/>
    <w:rsid w:val="00D33A32"/>
    <w:rsid w:val="00D374D9"/>
    <w:rsid w:val="00D404C9"/>
    <w:rsid w:val="00D42295"/>
    <w:rsid w:val="00D429D3"/>
    <w:rsid w:val="00D45E12"/>
    <w:rsid w:val="00D47093"/>
    <w:rsid w:val="00D50215"/>
    <w:rsid w:val="00D52A4A"/>
    <w:rsid w:val="00D55E3F"/>
    <w:rsid w:val="00D67FA5"/>
    <w:rsid w:val="00D73AFB"/>
    <w:rsid w:val="00D77AB4"/>
    <w:rsid w:val="00D93BF0"/>
    <w:rsid w:val="00DE33F1"/>
    <w:rsid w:val="00DF43FD"/>
    <w:rsid w:val="00DF4F10"/>
    <w:rsid w:val="00E009E6"/>
    <w:rsid w:val="00E0142E"/>
    <w:rsid w:val="00E04DEA"/>
    <w:rsid w:val="00E11B8F"/>
    <w:rsid w:val="00E35EBF"/>
    <w:rsid w:val="00E46B40"/>
    <w:rsid w:val="00E538F3"/>
    <w:rsid w:val="00E54398"/>
    <w:rsid w:val="00E85D03"/>
    <w:rsid w:val="00EC4DDE"/>
    <w:rsid w:val="00EE3A83"/>
    <w:rsid w:val="00F04F30"/>
    <w:rsid w:val="00F125EE"/>
    <w:rsid w:val="00F23034"/>
    <w:rsid w:val="00F25336"/>
    <w:rsid w:val="00F737F5"/>
    <w:rsid w:val="00F90A7B"/>
    <w:rsid w:val="00FA2627"/>
    <w:rsid w:val="00FA2F4F"/>
    <w:rsid w:val="00FA47DE"/>
    <w:rsid w:val="00FA698B"/>
    <w:rsid w:val="00FB0553"/>
    <w:rsid w:val="00FB73BE"/>
    <w:rsid w:val="00FC0AD1"/>
    <w:rsid w:val="00FC6C2B"/>
    <w:rsid w:val="00FE1FC0"/>
    <w:rsid w:val="00FE617A"/>
    <w:rsid w:val="00FE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rsid w:val="008E5860"/>
  </w:style>
  <w:style w:type="character" w:styleId="a3">
    <w:name w:val="page number"/>
    <w:basedOn w:val="a0"/>
    <w:rsid w:val="008E5860"/>
  </w:style>
  <w:style w:type="paragraph" w:customStyle="1" w:styleId="a4">
    <w:name w:val="表格内容"/>
    <w:basedOn w:val="a5"/>
    <w:rsid w:val="008E5860"/>
    <w:pPr>
      <w:suppressLineNumbers/>
      <w:suppressAutoHyphens/>
      <w:jc w:val="left"/>
    </w:pPr>
    <w:rPr>
      <w:rFonts w:cs="Tahoma"/>
      <w:kern w:val="0"/>
      <w:sz w:val="24"/>
    </w:rPr>
  </w:style>
  <w:style w:type="paragraph" w:styleId="a6">
    <w:name w:val="header"/>
    <w:basedOn w:val="a"/>
    <w:link w:val="Char"/>
    <w:uiPriority w:val="99"/>
    <w:rsid w:val="008E5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E586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8E586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E5860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rsid w:val="008E586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8E5860"/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8E586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99"/>
    <w:qFormat/>
    <w:rsid w:val="008E5860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Char2"/>
    <w:uiPriority w:val="99"/>
    <w:unhideWhenUsed/>
    <w:rsid w:val="008E5860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rsid w:val="008E5860"/>
    <w:rPr>
      <w:rFonts w:ascii="Times New Roman" w:eastAsia="宋体" w:hAnsi="Times New Roman" w:cs="Times New Roman"/>
      <w:sz w:val="18"/>
      <w:szCs w:val="18"/>
    </w:rPr>
  </w:style>
  <w:style w:type="character" w:customStyle="1" w:styleId="c20">
    <w:name w:val="c20"/>
    <w:basedOn w:val="a0"/>
    <w:rsid w:val="00A31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rsid w:val="008E5860"/>
  </w:style>
  <w:style w:type="character" w:styleId="a3">
    <w:name w:val="page number"/>
    <w:basedOn w:val="a0"/>
    <w:rsid w:val="008E5860"/>
  </w:style>
  <w:style w:type="paragraph" w:customStyle="1" w:styleId="a4">
    <w:name w:val="表格内容"/>
    <w:basedOn w:val="a5"/>
    <w:rsid w:val="008E5860"/>
    <w:pPr>
      <w:suppressLineNumbers/>
      <w:suppressAutoHyphens/>
      <w:jc w:val="left"/>
    </w:pPr>
    <w:rPr>
      <w:rFonts w:cs="Tahoma"/>
      <w:kern w:val="0"/>
      <w:sz w:val="24"/>
    </w:rPr>
  </w:style>
  <w:style w:type="paragraph" w:styleId="a6">
    <w:name w:val="header"/>
    <w:basedOn w:val="a"/>
    <w:link w:val="Char"/>
    <w:uiPriority w:val="99"/>
    <w:rsid w:val="008E5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6"/>
    <w:uiPriority w:val="99"/>
    <w:rsid w:val="008E5860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7">
    <w:name w:val="footer"/>
    <w:basedOn w:val="a"/>
    <w:link w:val="Char0"/>
    <w:uiPriority w:val="99"/>
    <w:rsid w:val="008E586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7"/>
    <w:uiPriority w:val="99"/>
    <w:rsid w:val="008E5860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Body Text"/>
    <w:basedOn w:val="a"/>
    <w:link w:val="Char1"/>
    <w:rsid w:val="008E586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8E5860"/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8E586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99"/>
    <w:qFormat/>
    <w:rsid w:val="008E5860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Char2"/>
    <w:uiPriority w:val="99"/>
    <w:unhideWhenUsed/>
    <w:rsid w:val="008E586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2">
    <w:name w:val="批注框文本 Char"/>
    <w:basedOn w:val="a0"/>
    <w:link w:val="a9"/>
    <w:uiPriority w:val="99"/>
    <w:rsid w:val="008E5860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86AC-84A8-473E-8B24-B46A8406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4</Pages>
  <Words>549</Words>
  <Characters>3131</Characters>
  <Application>Microsoft Office Word</Application>
  <DocSecurity>0</DocSecurity>
  <Lines>26</Lines>
  <Paragraphs>7</Paragraphs>
  <ScaleCrop>false</ScaleCrop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刘麒 null</dc:creator>
  <cp:keywords/>
  <dc:description/>
  <cp:lastModifiedBy>admin</cp:lastModifiedBy>
  <cp:revision>28</cp:revision>
  <cp:lastPrinted>2021-05-27T07:50:00Z</cp:lastPrinted>
  <dcterms:created xsi:type="dcterms:W3CDTF">2021-02-09T07:15:00Z</dcterms:created>
  <dcterms:modified xsi:type="dcterms:W3CDTF">2021-05-27T07:50:00Z</dcterms:modified>
</cp:coreProperties>
</file>